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30 SEC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THE OUR LADY OF GOOD SUCCESS RADIO NETWORK FORECAST FOR DUH-BUQUE, PLATTEVILLE, AND DYERSVILLE, I'm Nowcast Meteorologist....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TONIGHT: MOSTLY CLEAR. LOW 31.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THURSDAY: INCREASING CLOUDINESS WITH A CHANCE OF SCATTERED AFTERNOON SHOWERS. HIGH 52.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THURSDAY NIGHT: BREEZY WITH A RAIN/SNOW MIX CHANGING TO ALL SNOW. LOW 29.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THE OUR LADY OF GOOD SUCCESS CATHOLIC RADIO NETWORK FORECAST IS BROUGHT TO YOU BY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Graham's Style Store for Men &amp; Women, MANDERS PROPERTIES, &amp; The Michael Bormann Knights of Columbus Insurance Agency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Monday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Hofmann Schneider &amp; Kitchen Funeral Home AND Cremation Service, Skip Breitbach Feeds, &amp; Kirby Realty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Tuesday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Graham's Style Store for Men &amp; Women, MANDERS PROPERTIES, &amp; The Michael Bormann Knights of Columbus Insurance Agency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Wednesday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Graham's Style Store for Men &amp; Women,  MANDERS PROPERTIES, &amp; The Michael Bormann Knights of Columbus Insurance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Agency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Thursday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Hofmann Schneider &amp; Kitchen Funeral Home AND Cremation Service, Skip Breitbach Feeds, &amp; Kirby Realty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Friday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Jack’s Chicken &amp; Fish Palace, Molo plumbing and heating, &amp; The Michael Bormann Knights of Columbus Insurance Agency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Saturday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Jack’s Chicken &amp; Fish Palace, Molo plumbing and heating, &amp; The Michael Bormann Knights of Columbus Insurance Agency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Sunday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Scott Leibfried StackStone Wealth, MANDERS PROPERTIES, &amp; CLARITY CLINIC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