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675" w:dyaOrig="3509">
          <v:rect xmlns:o="urn:schemas-microsoft-com:office:office" xmlns:v="urn:schemas-microsoft-com:vml" id="rectole0000000000" style="width:483.750000pt;height:175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8"/>
          <w:shd w:fill="auto" w:val="clear"/>
        </w:rPr>
        <w:t xml:space="preserve">KZOY-AM 1520 kHz</w:t>
        <w:br/>
        <w:t xml:space="preserve">K227CZ-FM  93.3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Sioux Falls, South Dakota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80s Rock "Sunny Radio"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"For SiouxFallsWeather.com, I'm....."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"Find local weather ANY time at SiouxFallsWeather.com"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kpbs)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(none, done as it plays)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KZOY-AM.mp3, KZOY-PM.mp3, KZOY-EVE.mp3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KZOY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Keep dry track length at 25 seconds.  3 or 4 dayparts to fill the space.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http://www.sunnyradio.com/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http://gemini.shoutca.st:8047/stream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April 9, 2026 --JC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gemini.shoutca.st:8047/strea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www.sunnyradio.com/" Id="docRId2" Type="http://schemas.openxmlformats.org/officeDocument/2006/relationships/hyperlink" /><Relationship Target="numbering.xml" Id="docRId4" Type="http://schemas.openxmlformats.org/officeDocument/2006/relationships/numbering" /></Relationships>
</file>