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Profile for Strong Tower Radio Network</w:t>
        <w:br/>
        <w:t xml:space="preserve">Location:  Central and northern Michigan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AUDIO FORMAT: .mp3 (192 kpbs 44.1 GHz preferred)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INTRO:  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Now the weather forecast, for Strong Tower Radio...."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They want the forecast for the Upper Peninsula, Northern Michigan (tip of the mitt), Central Michigan and Central Illinois - 4 zones in 60 seconds.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OUTRO:  "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....for Strong Tower Radio, I'm..... 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2"/>
          <w:shd w:fill="auto" w:val="clear"/>
        </w:rPr>
        <w:t xml:space="preserve">Must be exactly 60 seconds in length.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FILE NAMES: STR-AM.mp3, STR-PM.mp3, STR-EVE.mp3</w:t>
        <w:br/>
        <w:t xml:space="preserve">Place in STR directory on our server.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Updated September 18, 2023 by JC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